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Jóvenes/Niños</w:t>
      </w:r>
    </w:p>
    <w:p w:rsidR="00000000" w:rsidDel="00000000" w:rsidP="00000000" w:rsidRDefault="00000000" w:rsidRPr="00000000" w14:paraId="0000000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Una mujer adoradora y una mujer creyente. </w:t>
      </w:r>
    </w:p>
    <w:p w:rsidR="00000000" w:rsidDel="00000000" w:rsidP="00000000" w:rsidRDefault="00000000" w:rsidRPr="00000000" w14:paraId="0000000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Marta y María </w:t>
      </w:r>
    </w:p>
    <w:p w:rsidR="00000000" w:rsidDel="00000000" w:rsidP="00000000" w:rsidRDefault="00000000" w:rsidRPr="00000000" w14:paraId="0000000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Lucas 10: 38-42, Juan 11:17-37</w:t>
      </w:r>
    </w:p>
    <w:p w:rsidR="00000000" w:rsidDel="00000000" w:rsidP="00000000" w:rsidRDefault="00000000" w:rsidRPr="00000000" w14:paraId="00000005">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6">
      <w:pPr>
        <w:spacing w:after="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6"/>
          <w:szCs w:val="26"/>
          <w:rtl w:val="0"/>
        </w:rPr>
        <w:t xml:space="preserve">En la clase de este día continuaremos hablando sobre 2 mujeres que son un gran ejemplo para de su servicio y actitud con Jesús. Las mujeres de las que aprenderemos este día son Marta y María quienes junto a su hermano Lázaro eran amigos de Jesús. Estas dos hermanas tenían caracteres y dones diferentes. Jesús llegó con sus discípulos de imprevisto a donde Marta y María, Jesús comenzó a hablar y María escuchaba atenta a su palabra, esto muestra cómo el corazón de María estaba abierto a recibir de Dios, el ejemplo que María nos da es el de un corazón que anhela escuchar de Jesús y que aprovecha cada oportunidad para poder nutrirse de la palabra de Jesús; por otro lado, la biblia relata que Marta estaba afanada sirviéndole a Jesús y los discípulos tanto que su actitud fue molestarse con María por no ayudarle, Marta si servía pero estaba afanada y enfocada en ello, mientras que Jesús relata como María había tomado la mejor elección, Jesús nos enseña por medio de las hermanas como es importante servir pero mayor aún escuchar lo que tiene por decirnos. Marta y María fueron dos hermanas que llamaron a Jesús (quien era su amigo) pues su hermano estaba muy enfermo, pero cuando Jesús murió su hermano Lázaro ya había muerto, cuando Marta escuchó que Jesús había llegado salió corriendo a su encuentro, la historia relata que en medio de lo que hablaron ellos Jesús le pregunta sobre si cree que es la resurrección y la vida, a lo que Marta dice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 Sí, Señor; yo he creído que tú eres el Cristo, el Hijo de Dios, que has venido al mundo¨</w:t>
      </w:r>
      <w:r w:rsidDel="00000000" w:rsidR="00000000" w:rsidRPr="00000000">
        <w:rPr>
          <w:rFonts w:ascii="Quattrocento Sans" w:cs="Quattrocento Sans" w:eastAsia="Quattrocento Sans" w:hAnsi="Quattrocento Sans"/>
          <w:color w:val="000000"/>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estas palabras de Marta reflejan que ella </w:t>
      </w:r>
      <w:r w:rsidDel="00000000" w:rsidR="00000000" w:rsidRPr="00000000">
        <w:rPr>
          <w:rFonts w:ascii="Times New Roman" w:cs="Times New Roman" w:eastAsia="Times New Roman" w:hAnsi="Times New Roman"/>
          <w:sz w:val="24"/>
          <w:szCs w:val="24"/>
          <w:highlight w:val="white"/>
          <w:rtl w:val="0"/>
        </w:rPr>
        <w:t xml:space="preserve">sí creía</w:t>
      </w:r>
      <w:r w:rsidDel="00000000" w:rsidR="00000000" w:rsidRPr="00000000">
        <w:rPr>
          <w:rFonts w:ascii="Times New Roman" w:cs="Times New Roman" w:eastAsia="Times New Roman" w:hAnsi="Times New Roman"/>
          <w:color w:val="000000"/>
          <w:sz w:val="24"/>
          <w:szCs w:val="24"/>
          <w:highlight w:val="white"/>
          <w:rtl w:val="0"/>
        </w:rPr>
        <w:t xml:space="preserve"> y reconocía </w:t>
      </w:r>
      <w:r w:rsidDel="00000000" w:rsidR="00000000" w:rsidRPr="00000000">
        <w:rPr>
          <w:rFonts w:ascii="Times New Roman" w:cs="Times New Roman" w:eastAsia="Times New Roman" w:hAnsi="Times New Roman"/>
          <w:sz w:val="24"/>
          <w:szCs w:val="24"/>
          <w:highlight w:val="white"/>
          <w:rtl w:val="0"/>
        </w:rPr>
        <w:t xml:space="preserve">quién</w:t>
      </w:r>
      <w:r w:rsidDel="00000000" w:rsidR="00000000" w:rsidRPr="00000000">
        <w:rPr>
          <w:rFonts w:ascii="Times New Roman" w:cs="Times New Roman" w:eastAsia="Times New Roman" w:hAnsi="Times New Roman"/>
          <w:color w:val="000000"/>
          <w:sz w:val="24"/>
          <w:szCs w:val="24"/>
          <w:highlight w:val="white"/>
          <w:rtl w:val="0"/>
        </w:rPr>
        <w:t xml:space="preserve"> era Jesús. Tanto Marta como María nos enseñan </w:t>
      </w:r>
      <w:r w:rsidDel="00000000" w:rsidR="00000000" w:rsidRPr="00000000">
        <w:rPr>
          <w:rFonts w:ascii="Times New Roman" w:cs="Times New Roman" w:eastAsia="Times New Roman" w:hAnsi="Times New Roman"/>
          <w:sz w:val="24"/>
          <w:szCs w:val="24"/>
          <w:highlight w:val="white"/>
          <w:rtl w:val="0"/>
        </w:rPr>
        <w:t xml:space="preserve">cómo</w:t>
      </w:r>
      <w:r w:rsidDel="00000000" w:rsidR="00000000" w:rsidRPr="00000000">
        <w:rPr>
          <w:rFonts w:ascii="Times New Roman" w:cs="Times New Roman" w:eastAsia="Times New Roman" w:hAnsi="Times New Roman"/>
          <w:color w:val="000000"/>
          <w:sz w:val="24"/>
          <w:szCs w:val="24"/>
          <w:highlight w:val="white"/>
          <w:rtl w:val="0"/>
        </w:rPr>
        <w:t xml:space="preserve"> debemos actuar para Cristo, nos muestran el corazón de anhelo que debemos tener por escuchar la palabra de Dios, y la fe que debemos tener en Dios ante dificultades como las que tuvieron que pasar Marta y María, María nos muestra un corazón dispuesto a la palabra y Marta nos enseña la fe en momentos difíciles, la manera en la que en esos momentos debemos recordar </w:t>
      </w:r>
      <w:r w:rsidDel="00000000" w:rsidR="00000000" w:rsidRPr="00000000">
        <w:rPr>
          <w:rFonts w:ascii="Times New Roman" w:cs="Times New Roman" w:eastAsia="Times New Roman" w:hAnsi="Times New Roman"/>
          <w:sz w:val="24"/>
          <w:szCs w:val="24"/>
          <w:highlight w:val="white"/>
          <w:rtl w:val="0"/>
        </w:rPr>
        <w:t xml:space="preserve">quién</w:t>
      </w:r>
      <w:r w:rsidDel="00000000" w:rsidR="00000000" w:rsidRPr="00000000">
        <w:rPr>
          <w:rFonts w:ascii="Times New Roman" w:cs="Times New Roman" w:eastAsia="Times New Roman" w:hAnsi="Times New Roman"/>
          <w:color w:val="000000"/>
          <w:sz w:val="24"/>
          <w:szCs w:val="24"/>
          <w:highlight w:val="white"/>
          <w:rtl w:val="0"/>
        </w:rPr>
        <w:t xml:space="preserve"> es Cristo y </w:t>
      </w:r>
      <w:r w:rsidDel="00000000" w:rsidR="00000000" w:rsidRPr="00000000">
        <w:rPr>
          <w:rFonts w:ascii="Times New Roman" w:cs="Times New Roman" w:eastAsia="Times New Roman" w:hAnsi="Times New Roman"/>
          <w:sz w:val="24"/>
          <w:szCs w:val="24"/>
          <w:highlight w:val="white"/>
          <w:rtl w:val="0"/>
        </w:rPr>
        <w:t xml:space="preserve">cuál</w:t>
      </w:r>
      <w:r w:rsidDel="00000000" w:rsidR="00000000" w:rsidRPr="00000000">
        <w:rPr>
          <w:rFonts w:ascii="Times New Roman" w:cs="Times New Roman" w:eastAsia="Times New Roman" w:hAnsi="Times New Roman"/>
          <w:color w:val="000000"/>
          <w:sz w:val="24"/>
          <w:szCs w:val="24"/>
          <w:highlight w:val="white"/>
          <w:rtl w:val="0"/>
        </w:rPr>
        <w:t xml:space="preserve"> es su poder. Estas dos mujeres eran hermanas, pero eran muy diferentes, a pesar de ello compartían un mismo amor por Cristo Jesús. </w:t>
      </w:r>
    </w:p>
    <w:p w:rsidR="00000000" w:rsidDel="00000000" w:rsidP="00000000" w:rsidRDefault="00000000" w:rsidRPr="00000000" w14:paraId="00000007">
      <w:pPr>
        <w:spacing w:after="0" w:lineRule="auto"/>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0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Capítulo de estudio: </w:t>
      </w:r>
      <w:r w:rsidDel="00000000" w:rsidR="00000000" w:rsidRPr="00000000">
        <w:rPr>
          <w:rFonts w:ascii="Times New Roman" w:cs="Times New Roman" w:eastAsia="Times New Roman" w:hAnsi="Times New Roman"/>
          <w:b w:val="1"/>
          <w:sz w:val="24"/>
          <w:szCs w:val="24"/>
          <w:rtl w:val="0"/>
        </w:rPr>
        <w:t xml:space="preserve">Juan 11:17-37</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pero solo una es necesaria, María ha escogido la mejor y nadie se la quitará.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Lucas 10:42</w:t>
      </w:r>
      <w:r w:rsidDel="00000000" w:rsidR="00000000" w:rsidRPr="00000000">
        <w:rPr>
          <w:rtl w:val="0"/>
        </w:rPr>
      </w:r>
    </w:p>
    <w:p w:rsidR="00000000" w:rsidDel="00000000" w:rsidP="00000000" w:rsidRDefault="00000000" w:rsidRPr="00000000" w14:paraId="0000000A">
      <w:pPr>
        <w:spacing w:after="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0B">
      <w:pPr>
        <w:jc w:val="right"/>
        <w:rPr>
          <w:rFonts w:ascii="Times New Roman" w:cs="Times New Roman" w:eastAsia="Times New Roman" w:hAnsi="Times New Roman"/>
          <w:color w:val="000000"/>
          <w:sz w:val="26"/>
          <w:szCs w:val="26"/>
          <w:highlight w:val="white"/>
        </w:rPr>
      </w:pPr>
      <w:r w:rsidDel="00000000" w:rsidR="00000000" w:rsidRPr="00000000">
        <w:rPr>
          <w:rFonts w:ascii="Times New Roman" w:cs="Times New Roman" w:eastAsia="Times New Roman" w:hAnsi="Times New Roman"/>
          <w:color w:val="000000"/>
          <w:sz w:val="26"/>
          <w:szCs w:val="26"/>
          <w:highlight w:val="white"/>
          <w:rtl w:val="0"/>
        </w:rPr>
        <w:t xml:space="preserve">IE/mc/wc(rev)/Abril2024</w:t>
      </w:r>
    </w:p>
    <w:p w:rsidR="00000000" w:rsidDel="00000000" w:rsidP="00000000" w:rsidRDefault="00000000" w:rsidRPr="00000000" w14:paraId="0000000C">
      <w:pPr>
        <w:jc w:val="right"/>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0D">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Sala cuna </w:t>
      </w:r>
    </w:p>
    <w:p w:rsidR="00000000" w:rsidDel="00000000" w:rsidP="00000000" w:rsidRDefault="00000000" w:rsidRPr="00000000" w14:paraId="00000011">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Tema: Una mujer adoradora y una mujer creyente. </w:t>
      </w:r>
    </w:p>
    <w:p w:rsidR="00000000" w:rsidDel="00000000" w:rsidP="00000000" w:rsidRDefault="00000000" w:rsidRPr="00000000" w14:paraId="0000001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Personaje: Marta y María </w:t>
      </w:r>
    </w:p>
    <w:p w:rsidR="00000000" w:rsidDel="00000000" w:rsidP="00000000" w:rsidRDefault="00000000" w:rsidRPr="00000000" w14:paraId="00000013">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Pasajes bíblicos: Lucas 10: 38-42, Juan 11:17-37</w:t>
      </w:r>
    </w:p>
    <w:p w:rsidR="00000000" w:rsidDel="00000000" w:rsidP="00000000" w:rsidRDefault="00000000" w:rsidRPr="00000000" w14:paraId="00000014">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En la clase de este día continuaremos hablando sobre 2 mujeres que son un gran ejemplo para de su servicio y actitud con Jesús. Las mujeres de las que aprenderemos este día son Marta y María eran amigas de Jesús. Estas dos hermanas tenían caracteres y dones diferentes. Jesús llegó con sus discípulos de imprevisto a donde Marta y María, Jesús comenzó a hablar y María escuchaba atenta a su palabra, esto muestra cómo el corazón de María estaba abierto a recibir de Dios, el ejemplo que María nos da es el de un corazón que anhela escuchar de Jesús, por otro lado, la biblia relata que Marta estaba afanada sirviendo a Jesús y los discípulos tanto que su actitud fue molestarse con María por no ayudarle,  Jesús nos enseña por medio de las hermanas como es importante servir pero mayor aún escuchar lo que tiene por decirnos. Marta y María fueron dos hermanas que llamaron a Jesús (quien era su amigo) pues su hermano estaba muy enfermo, pero cuando Jesús murió su hermano Lázaro ya había muerto, cuando Marta escuchó que Jesús había llegado salió corriendo a su encuentro, la historia relata que en medio de lo que hablaron ellos Jesús le pregunta sobre si cree que es la resurrección y la vida, a lo que Marta dice ¨</w:t>
      </w:r>
      <w:r w:rsidDel="00000000" w:rsidR="00000000" w:rsidRPr="00000000">
        <w:rPr>
          <w:rFonts w:ascii="Times New Roman" w:cs="Times New Roman" w:eastAsia="Times New Roman" w:hAnsi="Times New Roman"/>
          <w:sz w:val="28"/>
          <w:szCs w:val="28"/>
          <w:highlight w:val="white"/>
          <w:rtl w:val="0"/>
        </w:rPr>
        <w:t xml:space="preserve"> Sí, Señor; yo he creído que tú eres el Cristo, el Hijo de Dios, que has venido al mundo¨</w:t>
      </w:r>
      <w:r w:rsidDel="00000000" w:rsidR="00000000" w:rsidRPr="00000000">
        <w:rPr>
          <w:rFonts w:ascii="Quattrocento Sans" w:cs="Quattrocento Sans" w:eastAsia="Quattrocento Sans" w:hAnsi="Quattrocento Sans"/>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estas palabras de Martaan que ella sí creía y reconocía quién era Jesús. Tanto Marta como María nos enseñan cómo  refleja cómo debemos actuar para Cristo, nos muestran el corazón de anhelo que debemos tener por escuchar la palabra de Dios, y la fe que debemos tener en Dios ante dificultades como las que tuvieron que pasar Marta y María, María nos muestra un corazón dispuesto a la palabra y Marta nos enseña la fe en momentos difíciles, la manera en la que en esos momentos debemos recordar quién es Cristo y cuál es su poder. Estas dos mujeres eran hermanas, pero eran muy diferentes, a pesar de ello compartían un mismo amor por Cristo Jesús. </w:t>
      </w:r>
    </w:p>
    <w:p w:rsidR="00000000" w:rsidDel="00000000" w:rsidP="00000000" w:rsidRDefault="00000000" w:rsidRPr="00000000" w14:paraId="00000016">
      <w:pPr>
        <w:spacing w:after="0" w:lineRule="auto"/>
        <w:jc w:val="both"/>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7">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Capítulo de estudio: </w:t>
      </w:r>
      <w:r w:rsidDel="00000000" w:rsidR="00000000" w:rsidRPr="00000000">
        <w:rPr>
          <w:rFonts w:ascii="Times New Roman" w:cs="Times New Roman" w:eastAsia="Times New Roman" w:hAnsi="Times New Roman"/>
          <w:b w:val="1"/>
          <w:sz w:val="28"/>
          <w:szCs w:val="28"/>
          <w:rtl w:val="0"/>
        </w:rPr>
        <w:t xml:space="preserve">Juan 11:17-37</w:t>
      </w:r>
    </w:p>
    <w:p w:rsidR="00000000" w:rsidDel="00000000" w:rsidP="00000000" w:rsidRDefault="00000000" w:rsidRPr="00000000" w14:paraId="00000018">
      <w:pPr>
        <w:shd w:fill="ffffff" w:val="clea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Verso: </w:t>
      </w:r>
      <w:r w:rsidDel="00000000" w:rsidR="00000000" w:rsidRPr="00000000">
        <w:rPr>
          <w:rFonts w:ascii="Times New Roman" w:cs="Times New Roman" w:eastAsia="Times New Roman" w:hAnsi="Times New Roman"/>
          <w:sz w:val="28"/>
          <w:szCs w:val="28"/>
          <w:rtl w:val="0"/>
        </w:rPr>
        <w:t xml:space="preserve">pero solo una es necesaria, María ha escogido la mejor y nadie se la quitará. </w:t>
      </w:r>
      <w:r w:rsidDel="00000000" w:rsidR="00000000" w:rsidRPr="00000000">
        <w:rPr>
          <w:rFonts w:ascii="Times New Roman" w:cs="Times New Roman" w:eastAsia="Times New Roman" w:hAnsi="Times New Roman"/>
          <w:b w:val="1"/>
          <w:sz w:val="28"/>
          <w:szCs w:val="28"/>
          <w:rtl w:val="0"/>
        </w:rPr>
        <w:t xml:space="preserve">Lucas 10:42</w:t>
      </w:r>
      <w:r w:rsidDel="00000000" w:rsidR="00000000" w:rsidRPr="00000000">
        <w:rPr>
          <w:rtl w:val="0"/>
        </w:rPr>
      </w:r>
    </w:p>
    <w:p w:rsidR="00000000" w:rsidDel="00000000" w:rsidP="00000000" w:rsidRDefault="00000000" w:rsidRPr="00000000" w14:paraId="00000019">
      <w:pPr>
        <w:spacing w:after="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A">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IE/mc/wc(rev)/Abril2024</w:t>
      </w:r>
      <w:r w:rsidDel="00000000" w:rsidR="00000000" w:rsidRPr="00000000">
        <w:rPr>
          <w:rtl w:val="0"/>
        </w:rPr>
      </w:r>
    </w:p>
    <w:p w:rsidR="00000000" w:rsidDel="00000000" w:rsidP="00000000" w:rsidRDefault="00000000" w:rsidRPr="00000000" w14:paraId="0000001B">
      <w:pPr>
        <w:jc w:val="left"/>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1C">
      <w:pPr>
        <w:jc w:val="right"/>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1D">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S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FE0F56"/>
    <w:pPr>
      <w:spacing w:line="259" w:lineRule="auto"/>
    </w:pPr>
    <w:rPr>
      <w:kern w:val="0"/>
      <w:sz w:val="22"/>
      <w:szCs w:val="22"/>
    </w:rPr>
  </w:style>
  <w:style w:type="paragraph" w:styleId="Ttulo1">
    <w:name w:val="heading 1"/>
    <w:basedOn w:val="Normal"/>
    <w:next w:val="Normal"/>
    <w:link w:val="Ttulo1Car"/>
    <w:uiPriority w:val="9"/>
    <w:qFormat w:val="1"/>
    <w:rsid w:val="00FE0F56"/>
    <w:pPr>
      <w:keepNext w:val="1"/>
      <w:keepLines w:val="1"/>
      <w:spacing w:after="80" w:before="360" w:line="278" w:lineRule="auto"/>
      <w:outlineLvl w:val="0"/>
    </w:pPr>
    <w:rPr>
      <w:rFonts w:asciiTheme="majorHAnsi" w:cstheme="majorBidi" w:eastAsiaTheme="majorEastAsia" w:hAnsiTheme="majorHAnsi"/>
      <w:color w:val="0f4761" w:themeColor="accent1" w:themeShade="0000BF"/>
      <w:kern w:val="2"/>
      <w:sz w:val="40"/>
      <w:szCs w:val="40"/>
    </w:rPr>
  </w:style>
  <w:style w:type="paragraph" w:styleId="Ttulo2">
    <w:name w:val="heading 2"/>
    <w:basedOn w:val="Normal"/>
    <w:next w:val="Normal"/>
    <w:link w:val="Ttulo2Car"/>
    <w:uiPriority w:val="9"/>
    <w:semiHidden w:val="1"/>
    <w:unhideWhenUsed w:val="1"/>
    <w:qFormat w:val="1"/>
    <w:rsid w:val="00FE0F56"/>
    <w:pPr>
      <w:keepNext w:val="1"/>
      <w:keepLines w:val="1"/>
      <w:spacing w:after="80" w:before="160" w:line="278" w:lineRule="auto"/>
      <w:outlineLvl w:val="1"/>
    </w:pPr>
    <w:rPr>
      <w:rFonts w:asciiTheme="majorHAnsi" w:cstheme="majorBidi" w:eastAsiaTheme="majorEastAsia" w:hAnsiTheme="majorHAnsi"/>
      <w:color w:val="0f4761" w:themeColor="accent1" w:themeShade="0000BF"/>
      <w:kern w:val="2"/>
      <w:sz w:val="32"/>
      <w:szCs w:val="32"/>
    </w:rPr>
  </w:style>
  <w:style w:type="paragraph" w:styleId="Ttulo3">
    <w:name w:val="heading 3"/>
    <w:basedOn w:val="Normal"/>
    <w:next w:val="Normal"/>
    <w:link w:val="Ttulo3Car"/>
    <w:uiPriority w:val="9"/>
    <w:semiHidden w:val="1"/>
    <w:unhideWhenUsed w:val="1"/>
    <w:qFormat w:val="1"/>
    <w:rsid w:val="00FE0F56"/>
    <w:pPr>
      <w:keepNext w:val="1"/>
      <w:keepLines w:val="1"/>
      <w:spacing w:after="80" w:before="160" w:line="278" w:lineRule="auto"/>
      <w:outlineLvl w:val="2"/>
    </w:pPr>
    <w:rPr>
      <w:rFonts w:cstheme="majorBidi" w:eastAsiaTheme="majorEastAsia"/>
      <w:color w:val="0f4761" w:themeColor="accent1" w:themeShade="0000BF"/>
      <w:kern w:val="2"/>
      <w:sz w:val="28"/>
      <w:szCs w:val="28"/>
    </w:rPr>
  </w:style>
  <w:style w:type="paragraph" w:styleId="Ttulo4">
    <w:name w:val="heading 4"/>
    <w:basedOn w:val="Normal"/>
    <w:next w:val="Normal"/>
    <w:link w:val="Ttulo4Car"/>
    <w:uiPriority w:val="9"/>
    <w:unhideWhenUsed w:val="1"/>
    <w:qFormat w:val="1"/>
    <w:rsid w:val="00FE0F56"/>
    <w:pPr>
      <w:keepNext w:val="1"/>
      <w:keepLines w:val="1"/>
      <w:spacing w:after="40" w:before="80" w:line="278" w:lineRule="auto"/>
      <w:outlineLvl w:val="3"/>
    </w:pPr>
    <w:rPr>
      <w:rFonts w:cstheme="majorBidi" w:eastAsiaTheme="majorEastAsia"/>
      <w:i w:val="1"/>
      <w:iCs w:val="1"/>
      <w:color w:val="0f4761" w:themeColor="accent1" w:themeShade="0000BF"/>
      <w:kern w:val="2"/>
      <w:sz w:val="24"/>
      <w:szCs w:val="24"/>
    </w:rPr>
  </w:style>
  <w:style w:type="paragraph" w:styleId="Ttulo5">
    <w:name w:val="heading 5"/>
    <w:basedOn w:val="Normal"/>
    <w:next w:val="Normal"/>
    <w:link w:val="Ttulo5Car"/>
    <w:uiPriority w:val="9"/>
    <w:semiHidden w:val="1"/>
    <w:unhideWhenUsed w:val="1"/>
    <w:qFormat w:val="1"/>
    <w:rsid w:val="00FE0F56"/>
    <w:pPr>
      <w:keepNext w:val="1"/>
      <w:keepLines w:val="1"/>
      <w:spacing w:after="40" w:before="80" w:line="278" w:lineRule="auto"/>
      <w:outlineLvl w:val="4"/>
    </w:pPr>
    <w:rPr>
      <w:rFonts w:cstheme="majorBidi" w:eastAsiaTheme="majorEastAsia"/>
      <w:color w:val="0f4761" w:themeColor="accent1" w:themeShade="0000BF"/>
      <w:kern w:val="2"/>
      <w:sz w:val="24"/>
      <w:szCs w:val="24"/>
    </w:rPr>
  </w:style>
  <w:style w:type="paragraph" w:styleId="Ttulo6">
    <w:name w:val="heading 6"/>
    <w:basedOn w:val="Normal"/>
    <w:next w:val="Normal"/>
    <w:link w:val="Ttulo6Car"/>
    <w:uiPriority w:val="9"/>
    <w:semiHidden w:val="1"/>
    <w:unhideWhenUsed w:val="1"/>
    <w:qFormat w:val="1"/>
    <w:rsid w:val="00FE0F56"/>
    <w:pPr>
      <w:keepNext w:val="1"/>
      <w:keepLines w:val="1"/>
      <w:spacing w:after="0" w:before="40" w:line="278" w:lineRule="auto"/>
      <w:outlineLvl w:val="5"/>
    </w:pPr>
    <w:rPr>
      <w:rFonts w:cstheme="majorBidi" w:eastAsiaTheme="majorEastAsia"/>
      <w:i w:val="1"/>
      <w:iCs w:val="1"/>
      <w:color w:val="595959" w:themeColor="text1" w:themeTint="0000A6"/>
      <w:kern w:val="2"/>
      <w:sz w:val="24"/>
      <w:szCs w:val="24"/>
    </w:rPr>
  </w:style>
  <w:style w:type="paragraph" w:styleId="Ttulo7">
    <w:name w:val="heading 7"/>
    <w:basedOn w:val="Normal"/>
    <w:next w:val="Normal"/>
    <w:link w:val="Ttulo7Car"/>
    <w:uiPriority w:val="9"/>
    <w:semiHidden w:val="1"/>
    <w:unhideWhenUsed w:val="1"/>
    <w:qFormat w:val="1"/>
    <w:rsid w:val="00FE0F56"/>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Ttulo8">
    <w:name w:val="heading 8"/>
    <w:basedOn w:val="Normal"/>
    <w:next w:val="Normal"/>
    <w:link w:val="Ttulo8Car"/>
    <w:uiPriority w:val="9"/>
    <w:semiHidden w:val="1"/>
    <w:unhideWhenUsed w:val="1"/>
    <w:qFormat w:val="1"/>
    <w:rsid w:val="00FE0F56"/>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Ttulo9">
    <w:name w:val="heading 9"/>
    <w:basedOn w:val="Normal"/>
    <w:next w:val="Normal"/>
    <w:link w:val="Ttulo9Car"/>
    <w:uiPriority w:val="9"/>
    <w:semiHidden w:val="1"/>
    <w:unhideWhenUsed w:val="1"/>
    <w:qFormat w:val="1"/>
    <w:rsid w:val="00FE0F56"/>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FE0F56"/>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FE0F56"/>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FE0F56"/>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rsid w:val="00FE0F56"/>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FE0F56"/>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FE0F56"/>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FE0F56"/>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FE0F56"/>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FE0F56"/>
    <w:rPr>
      <w:rFonts w:cstheme="majorBidi" w:eastAsiaTheme="majorEastAsia"/>
      <w:color w:val="272727" w:themeColor="text1" w:themeTint="0000D8"/>
    </w:rPr>
  </w:style>
  <w:style w:type="paragraph" w:styleId="Ttulo">
    <w:name w:val="Title"/>
    <w:basedOn w:val="Normal"/>
    <w:next w:val="Normal"/>
    <w:link w:val="TtuloCar"/>
    <w:uiPriority w:val="10"/>
    <w:qFormat w:val="1"/>
    <w:rsid w:val="00FE0F56"/>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FE0F56"/>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FE0F56"/>
    <w:pPr>
      <w:numPr>
        <w:ilvl w:val="1"/>
      </w:numPr>
      <w:spacing w:line="278" w:lineRule="auto"/>
    </w:pPr>
    <w:rPr>
      <w:rFonts w:cstheme="majorBidi" w:eastAsiaTheme="majorEastAsia"/>
      <w:color w:val="595959" w:themeColor="text1" w:themeTint="0000A6"/>
      <w:spacing w:val="15"/>
      <w:kern w:val="2"/>
      <w:sz w:val="28"/>
      <w:szCs w:val="28"/>
    </w:rPr>
  </w:style>
  <w:style w:type="character" w:styleId="SubttuloCar" w:customStyle="1">
    <w:name w:val="Subtítulo Car"/>
    <w:basedOn w:val="Fuentedeprrafopredeter"/>
    <w:link w:val="Subttulo"/>
    <w:uiPriority w:val="11"/>
    <w:rsid w:val="00FE0F56"/>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FE0F56"/>
    <w:pPr>
      <w:spacing w:before="160" w:line="278" w:lineRule="auto"/>
      <w:jc w:val="center"/>
    </w:pPr>
    <w:rPr>
      <w:i w:val="1"/>
      <w:iCs w:val="1"/>
      <w:color w:val="404040" w:themeColor="text1" w:themeTint="0000BF"/>
      <w:kern w:val="2"/>
      <w:sz w:val="24"/>
      <w:szCs w:val="24"/>
    </w:rPr>
  </w:style>
  <w:style w:type="character" w:styleId="CitaCar" w:customStyle="1">
    <w:name w:val="Cita Car"/>
    <w:basedOn w:val="Fuentedeprrafopredeter"/>
    <w:link w:val="Cita"/>
    <w:uiPriority w:val="29"/>
    <w:rsid w:val="00FE0F56"/>
    <w:rPr>
      <w:i w:val="1"/>
      <w:iCs w:val="1"/>
      <w:color w:val="404040" w:themeColor="text1" w:themeTint="0000BF"/>
    </w:rPr>
  </w:style>
  <w:style w:type="paragraph" w:styleId="Prrafodelista">
    <w:name w:val="List Paragraph"/>
    <w:basedOn w:val="Normal"/>
    <w:uiPriority w:val="34"/>
    <w:qFormat w:val="1"/>
    <w:rsid w:val="00FE0F56"/>
    <w:pPr>
      <w:spacing w:line="278" w:lineRule="auto"/>
      <w:ind w:left="720"/>
      <w:contextualSpacing w:val="1"/>
    </w:pPr>
    <w:rPr>
      <w:kern w:val="2"/>
      <w:sz w:val="24"/>
      <w:szCs w:val="24"/>
    </w:rPr>
  </w:style>
  <w:style w:type="character" w:styleId="nfasisintenso">
    <w:name w:val="Intense Emphasis"/>
    <w:basedOn w:val="Fuentedeprrafopredeter"/>
    <w:uiPriority w:val="21"/>
    <w:qFormat w:val="1"/>
    <w:rsid w:val="00FE0F56"/>
    <w:rPr>
      <w:i w:val="1"/>
      <w:iCs w:val="1"/>
      <w:color w:val="0f4761" w:themeColor="accent1" w:themeShade="0000BF"/>
    </w:rPr>
  </w:style>
  <w:style w:type="paragraph" w:styleId="Citadestacada">
    <w:name w:val="Intense Quote"/>
    <w:basedOn w:val="Normal"/>
    <w:next w:val="Normal"/>
    <w:link w:val="CitadestacadaCar"/>
    <w:uiPriority w:val="30"/>
    <w:qFormat w:val="1"/>
    <w:rsid w:val="00FE0F56"/>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i w:val="1"/>
      <w:iCs w:val="1"/>
      <w:color w:val="0f4761" w:themeColor="accent1" w:themeShade="0000BF"/>
      <w:kern w:val="2"/>
      <w:sz w:val="24"/>
      <w:szCs w:val="24"/>
    </w:rPr>
  </w:style>
  <w:style w:type="character" w:styleId="CitadestacadaCar" w:customStyle="1">
    <w:name w:val="Cita destacada Car"/>
    <w:basedOn w:val="Fuentedeprrafopredeter"/>
    <w:link w:val="Citadestacada"/>
    <w:uiPriority w:val="30"/>
    <w:rsid w:val="00FE0F56"/>
    <w:rPr>
      <w:i w:val="1"/>
      <w:iCs w:val="1"/>
      <w:color w:val="0f4761" w:themeColor="accent1" w:themeShade="0000BF"/>
    </w:rPr>
  </w:style>
  <w:style w:type="character" w:styleId="Referenciaintensa">
    <w:name w:val="Intense Reference"/>
    <w:basedOn w:val="Fuentedeprrafopredeter"/>
    <w:uiPriority w:val="32"/>
    <w:qFormat w:val="1"/>
    <w:rsid w:val="00FE0F56"/>
    <w:rPr>
      <w:b w:val="1"/>
      <w:bCs w:val="1"/>
      <w:smallCaps w:val="1"/>
      <w:color w:val="0f4761" w:themeColor="accent1" w:themeShade="0000BF"/>
      <w:spacing w:val="5"/>
    </w:rPr>
  </w:style>
  <w:style w:type="paragraph" w:styleId="NormalWeb">
    <w:name w:val="Normal (Web)"/>
    <w:basedOn w:val="Normal"/>
    <w:uiPriority w:val="99"/>
    <w:unhideWhenUsed w:val="1"/>
    <w:rsid w:val="00FA278A"/>
    <w:pPr>
      <w:spacing w:after="100" w:afterAutospacing="1" w:before="100" w:beforeAutospacing="1" w:line="240" w:lineRule="auto"/>
    </w:pPr>
    <w:rPr>
      <w:rFonts w:ascii="Times New Roman" w:cs="Times New Roman" w:eastAsia="Times New Roman" w:hAnsi="Times New Roman"/>
      <w:sz w:val="24"/>
      <w:szCs w:val="24"/>
      <w:lang w:eastAsia="es-SV"/>
    </w:rPr>
  </w:style>
  <w:style w:type="character" w:styleId="text" w:customStyle="1">
    <w:name w:val="text"/>
    <w:basedOn w:val="Fuentedeprrafopredeter"/>
    <w:rsid w:val="00FA278A"/>
  </w:style>
  <w:style w:type="character" w:styleId="woj" w:customStyle="1">
    <w:name w:val="woj"/>
    <w:basedOn w:val="Fuentedeprrafopredeter"/>
    <w:rsid w:val="00FA278A"/>
  </w:style>
  <w:style w:type="character" w:styleId="Hipervnculo">
    <w:name w:val="Hyperlink"/>
    <w:basedOn w:val="Fuentedeprrafopredeter"/>
    <w:uiPriority w:val="99"/>
    <w:semiHidden w:val="1"/>
    <w:unhideWhenUsed w:val="1"/>
    <w:rsid w:val="00FA278A"/>
    <w:rPr>
      <w:color w:val="0000ff"/>
      <w:u w:val="single"/>
    </w:rPr>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8U+sIyBdj+s5FFdbgaGGV9Wjw==">CgMxLjA4AHIhMWpxZjBnUnRQN3NMTVhwR2dCXzdvUUN6ZnFQVUlMTFdT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2024-06-20T15:41:00Z</dcterms:created>
  <dc:creator>ch22004@ues.edu.sv</dc:creator>
</cp:coreProperties>
</file>